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41" w:rsidRDefault="005B4E41" w:rsidP="005B4E41"/>
    <w:p w:rsidR="005B4E41" w:rsidRDefault="005B4E41" w:rsidP="005B4E41"/>
    <w:p w:rsidR="005B4E41" w:rsidRDefault="005B4E41" w:rsidP="005B4E41"/>
    <w:p w:rsidR="005B4E41" w:rsidRPr="002179CF" w:rsidRDefault="005B4E41" w:rsidP="005B4E41">
      <w:pPr>
        <w:ind w:right="-48"/>
        <w:rPr>
          <w:rFonts w:asciiTheme="majorHAnsi" w:hAnsiTheme="majorHAnsi"/>
          <w:sz w:val="32"/>
          <w:szCs w:val="32"/>
        </w:rPr>
      </w:pPr>
      <w:r w:rsidRPr="002179CF">
        <w:rPr>
          <w:rFonts w:asciiTheme="majorHAnsi" w:hAnsiTheme="majorHAnsi"/>
          <w:noProof/>
          <w:lang w:val="en-GB"/>
        </w:rPr>
        <w:drawing>
          <wp:inline distT="0" distB="0" distL="0" distR="0" wp14:anchorId="560CD586" wp14:editId="456849F9">
            <wp:extent cx="476250" cy="323850"/>
            <wp:effectExtent l="0" t="0" r="0" b="0"/>
            <wp:docPr id="1" name="Picture 1" descr="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e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9CF">
        <w:rPr>
          <w:rFonts w:asciiTheme="majorHAnsi" w:hAnsiTheme="majorHAnsi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CEABC8F" wp14:editId="64509163">
                <wp:simplePos x="0" y="0"/>
                <wp:positionH relativeFrom="margin">
                  <wp:posOffset>50800</wp:posOffset>
                </wp:positionH>
                <wp:positionV relativeFrom="paragraph">
                  <wp:posOffset>457200</wp:posOffset>
                </wp:positionV>
                <wp:extent cx="12700" cy="558800"/>
                <wp:effectExtent l="0" t="0" r="0" b="0"/>
                <wp:wrapSquare wrapText="bothSides" distT="0" distB="0" distL="0" distR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495520"/>
                          <a:ext cx="1270" cy="568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119999"/>
                              </a:moveTo>
                              <a:lnTo>
                                <a:pt x="0" y="0"/>
                              </a:lnTo>
                              <a:lnTo>
                                <a:pt x="0" y="11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B62360" id="Freeform 2" o:spid="_x0000_s1026" style="position:absolute;margin-left:4pt;margin-top:36pt;width:1pt;height:44pt;z-index:-251652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" path="m,119999l,,,119999xe" fillcolor="#0057a0" stroked="f">
                <v:path arrowok="t" o:extrusionok="f" textboxrect="0,0,120000,120000"/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 </w:t>
      </w:r>
      <w:r w:rsidRPr="002179CF">
        <w:rPr>
          <w:rFonts w:asciiTheme="majorHAnsi" w:hAnsiTheme="majorHAnsi"/>
          <w:sz w:val="32"/>
          <w:szCs w:val="32"/>
        </w:rPr>
        <w:t xml:space="preserve">Little Melton Primary School    </w:t>
      </w:r>
      <w:r>
        <w:rPr>
          <w:rFonts w:asciiTheme="majorHAnsi" w:hAnsiTheme="majorHAnsi"/>
          <w:sz w:val="32"/>
          <w:szCs w:val="32"/>
        </w:rPr>
        <w:t xml:space="preserve">  </w:t>
      </w:r>
      <w:r w:rsidRPr="002179CF">
        <w:rPr>
          <w:rFonts w:asciiTheme="majorHAnsi" w:hAnsiTheme="majorHAnsi"/>
          <w:b/>
          <w:sz w:val="32"/>
          <w:szCs w:val="32"/>
        </w:rPr>
        <w:t>Primary PE and Schoo</w:t>
      </w:r>
      <w:r w:rsidR="003131E3">
        <w:rPr>
          <w:rFonts w:asciiTheme="majorHAnsi" w:hAnsiTheme="majorHAnsi"/>
          <w:b/>
          <w:sz w:val="32"/>
          <w:szCs w:val="32"/>
        </w:rPr>
        <w:t>l Sport Premium Action Plan 2018-19</w:t>
      </w:r>
    </w:p>
    <w:p w:rsidR="005B4E41" w:rsidRPr="002179CF" w:rsidRDefault="005B4E41" w:rsidP="005B4E41">
      <w:pPr>
        <w:spacing w:before="1"/>
        <w:rPr>
          <w:rFonts w:asciiTheme="majorHAnsi" w:hAnsiTheme="majorHAnsi"/>
          <w:sz w:val="15"/>
          <w:szCs w:val="15"/>
        </w:rPr>
      </w:pPr>
    </w:p>
    <w:tbl>
      <w:tblPr>
        <w:tblStyle w:val="a"/>
        <w:tblW w:w="15378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7678"/>
      </w:tblGrid>
      <w:tr w:rsidR="005B4E41" w:rsidRPr="002179CF" w:rsidTr="00AA4E2C">
        <w:trPr>
          <w:trHeight w:val="480"/>
        </w:trPr>
        <w:tc>
          <w:tcPr>
            <w:tcW w:w="7700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b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Key achievements to date fro</w:t>
            </w:r>
            <w:r w:rsidR="003131E3">
              <w:rPr>
                <w:rFonts w:asciiTheme="majorHAnsi" w:hAnsiTheme="majorHAnsi"/>
                <w:b/>
                <w:color w:val="231F20"/>
              </w:rPr>
              <w:t>m Sports Premium Funding(2013-18</w:t>
            </w:r>
            <w:r w:rsidRPr="002179CF">
              <w:rPr>
                <w:rFonts w:asciiTheme="majorHAnsi" w:hAnsiTheme="majorHAnsi"/>
                <w:b/>
                <w:color w:val="231F20"/>
              </w:rPr>
              <w:t>):</w:t>
            </w:r>
          </w:p>
        </w:tc>
        <w:tc>
          <w:tcPr>
            <w:tcW w:w="7678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b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Areas for further improvement and baseline evidence of need:</w:t>
            </w:r>
          </w:p>
        </w:tc>
      </w:tr>
      <w:tr w:rsidR="005B4E41" w:rsidRPr="002179CF" w:rsidTr="00AA4E2C">
        <w:trPr>
          <w:trHeight w:val="2640"/>
        </w:trPr>
        <w:tc>
          <w:tcPr>
            <w:tcW w:w="7700" w:type="dxa"/>
          </w:tcPr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 xml:space="preserve">Significantly broadened range of traditional and non-traditional sports offered to children </w:t>
            </w:r>
            <w:proofErr w:type="spellStart"/>
            <w:r w:rsidRPr="002179CF">
              <w:rPr>
                <w:rFonts w:asciiTheme="majorHAnsi" w:hAnsiTheme="majorHAnsi"/>
              </w:rPr>
              <w:t>eg</w:t>
            </w:r>
            <w:proofErr w:type="spellEnd"/>
            <w:r w:rsidRPr="002179CF">
              <w:rPr>
                <w:rFonts w:asciiTheme="majorHAnsi" w:hAnsiTheme="majorHAnsi"/>
              </w:rPr>
              <w:t xml:space="preserve"> korfball, ultimate Frisbee, TAG rugby</w:t>
            </w:r>
            <w:r w:rsidR="003131E3">
              <w:rPr>
                <w:rFonts w:asciiTheme="majorHAnsi" w:hAnsiTheme="majorHAnsi"/>
              </w:rPr>
              <w:t xml:space="preserve"> and zorbing</w:t>
            </w:r>
            <w:r w:rsidRPr="002179CF">
              <w:rPr>
                <w:rFonts w:asciiTheme="majorHAnsi" w:hAnsiTheme="majorHAnsi"/>
              </w:rPr>
              <w:t>. This has been made sustainable through training and purchase of new equipment.</w:t>
            </w:r>
          </w:p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Developed breadth of teacher subject knowledge of different sports.</w:t>
            </w:r>
          </w:p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Deepened participation levels in competitive interschool sport.</w:t>
            </w:r>
          </w:p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Expanded swimming provision into Years 1-5. All children &gt;age 5 now swim every year- success rate (see below) at end of KS2 is now very high.</w:t>
            </w:r>
          </w:p>
          <w:p w:rsidR="005B4E41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 xml:space="preserve">Increased number of children actively involved in sport outside of school </w:t>
            </w:r>
            <w:proofErr w:type="spellStart"/>
            <w:r w:rsidRPr="002179CF">
              <w:rPr>
                <w:rFonts w:asciiTheme="majorHAnsi" w:hAnsiTheme="majorHAnsi"/>
              </w:rPr>
              <w:t>eg</w:t>
            </w:r>
            <w:proofErr w:type="spellEnd"/>
            <w:r w:rsidRPr="002179CF">
              <w:rPr>
                <w:rFonts w:asciiTheme="majorHAnsi" w:hAnsiTheme="majorHAnsi"/>
              </w:rPr>
              <w:t xml:space="preserve"> participation in local sports clubs or at secondary school.</w:t>
            </w:r>
          </w:p>
          <w:p w:rsidR="003131E3" w:rsidRDefault="003131E3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National High Quality PE Award achieved (twice) with distinction. </w:t>
            </w:r>
          </w:p>
          <w:p w:rsidR="003131E3" w:rsidRPr="002179CF" w:rsidRDefault="003131E3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Disability friendly sports introduced </w:t>
            </w:r>
            <w:proofErr w:type="spellStart"/>
            <w:r>
              <w:rPr>
                <w:rFonts w:asciiTheme="majorHAnsi" w:hAnsiTheme="majorHAnsi"/>
              </w:rPr>
              <w:t>eg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Bocchia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Pickleball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7678" w:type="dxa"/>
          </w:tcPr>
          <w:p w:rsidR="005B4E41" w:rsidRPr="002179CF" w:rsidRDefault="005B4E41" w:rsidP="00AA4E2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See ‘Creative Development Self-Evaluation Wheel’ for 4 identified areas for further improvement (school website).</w:t>
            </w:r>
          </w:p>
          <w:p w:rsidR="005B4E41" w:rsidRPr="002179CF" w:rsidRDefault="005B4E41" w:rsidP="00AA4E2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 xml:space="preserve">See also Pupil Voice </w:t>
            </w:r>
            <w:r w:rsidR="003131E3">
              <w:rPr>
                <w:rFonts w:asciiTheme="majorHAnsi" w:hAnsiTheme="majorHAnsi"/>
              </w:rPr>
              <w:t>questionnaire (Dec’18</w:t>
            </w:r>
            <w:r w:rsidRPr="002179CF">
              <w:rPr>
                <w:rFonts w:asciiTheme="majorHAnsi" w:hAnsiTheme="majorHAnsi"/>
              </w:rPr>
              <w:t>) for baseline statistics.</w:t>
            </w:r>
          </w:p>
        </w:tc>
      </w:tr>
    </w:tbl>
    <w:p w:rsidR="005B4E41" w:rsidRPr="002179CF" w:rsidRDefault="005B4E41" w:rsidP="005B4E41">
      <w:pPr>
        <w:rPr>
          <w:rFonts w:asciiTheme="majorHAnsi" w:hAnsiTheme="majorHAnsi"/>
        </w:rPr>
      </w:pPr>
    </w:p>
    <w:p w:rsidR="005B4E41" w:rsidRPr="002179CF" w:rsidRDefault="005B4E41" w:rsidP="005B4E41">
      <w:pPr>
        <w:spacing w:before="5"/>
        <w:rPr>
          <w:rFonts w:asciiTheme="majorHAnsi" w:hAnsiTheme="majorHAnsi"/>
        </w:rPr>
      </w:pPr>
    </w:p>
    <w:tbl>
      <w:tblPr>
        <w:tblStyle w:val="a0"/>
        <w:tblW w:w="15388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634"/>
        <w:gridCol w:w="3754"/>
      </w:tblGrid>
      <w:tr w:rsidR="005B4E41" w:rsidRPr="002179CF" w:rsidTr="00AA4E2C">
        <w:trPr>
          <w:trHeight w:val="400"/>
        </w:trPr>
        <w:tc>
          <w:tcPr>
            <w:tcW w:w="1163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b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Meeting national curriculum requirements for swimming and water safety:</w:t>
            </w:r>
          </w:p>
        </w:tc>
        <w:tc>
          <w:tcPr>
            <w:tcW w:w="375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</w:rPr>
            </w:pPr>
          </w:p>
        </w:tc>
      </w:tr>
      <w:tr w:rsidR="005B4E41" w:rsidRPr="002179CF" w:rsidTr="00AA4E2C">
        <w:trPr>
          <w:trHeight w:val="847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8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 xml:space="preserve">What percentage of your Year 6 pupils could swim competently, confidently and proficiently over a distance of at least 25 </w:t>
            </w:r>
            <w:proofErr w:type="spellStart"/>
            <w:r w:rsidRPr="002179CF">
              <w:rPr>
                <w:rFonts w:asciiTheme="majorHAnsi" w:hAnsiTheme="majorHAnsi"/>
                <w:color w:val="231F20"/>
              </w:rPr>
              <w:t>metres</w:t>
            </w:r>
            <w:proofErr w:type="spellEnd"/>
            <w:r w:rsidRPr="002179CF">
              <w:rPr>
                <w:rFonts w:asciiTheme="majorHAnsi" w:hAnsiTheme="majorHAnsi"/>
                <w:color w:val="231F20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5B4E41" w:rsidRPr="002179CF" w:rsidRDefault="003131E3" w:rsidP="00AA4E2C">
            <w:pPr>
              <w:spacing w:before="17"/>
              <w:ind w:left="70"/>
              <w:rPr>
                <w:rFonts w:asciiTheme="majorHAnsi" w:hAnsiTheme="majorHAnsi"/>
                <w:b/>
                <w:color w:val="231F20"/>
              </w:rPr>
            </w:pPr>
            <w:r>
              <w:rPr>
                <w:rFonts w:asciiTheme="majorHAnsi" w:hAnsiTheme="majorHAnsi"/>
                <w:b/>
                <w:color w:val="231F20"/>
              </w:rPr>
              <w:t>9</w:t>
            </w:r>
            <w:r w:rsidR="005B4E41" w:rsidRPr="002179CF">
              <w:rPr>
                <w:rFonts w:asciiTheme="majorHAnsi" w:hAnsiTheme="majorHAnsi"/>
                <w:b/>
                <w:color w:val="231F20"/>
              </w:rPr>
              <w:t>0%</w:t>
            </w:r>
          </w:p>
          <w:p w:rsidR="005B4E41" w:rsidRPr="002179CF" w:rsidRDefault="003131E3" w:rsidP="00AA4E2C">
            <w:pPr>
              <w:spacing w:before="17"/>
              <w:ind w:left="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31F20"/>
              </w:rPr>
              <w:t>(10</w:t>
            </w:r>
            <w:r w:rsidR="005B4E41" w:rsidRPr="002179CF">
              <w:rPr>
                <w:rFonts w:asciiTheme="majorHAnsi" w:hAnsiTheme="majorHAnsi"/>
                <w:color w:val="231F20"/>
              </w:rPr>
              <w:t xml:space="preserve"> children)</w:t>
            </w:r>
          </w:p>
        </w:tc>
      </w:tr>
      <w:tr w:rsidR="005B4E41" w:rsidRPr="002179CF" w:rsidTr="00AA4E2C">
        <w:trPr>
          <w:trHeight w:val="863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591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</w:p>
        </w:tc>
        <w:tc>
          <w:tcPr>
            <w:tcW w:w="3754" w:type="dxa"/>
          </w:tcPr>
          <w:p w:rsidR="005B4E41" w:rsidRPr="002179CF" w:rsidRDefault="003131E3" w:rsidP="00AA4E2C">
            <w:pPr>
              <w:spacing w:before="17"/>
              <w:ind w:left="70"/>
              <w:rPr>
                <w:rFonts w:asciiTheme="majorHAnsi" w:hAnsiTheme="majorHAnsi"/>
                <w:b/>
                <w:color w:val="231F20"/>
              </w:rPr>
            </w:pPr>
            <w:r>
              <w:rPr>
                <w:rFonts w:asciiTheme="majorHAnsi" w:hAnsiTheme="majorHAnsi"/>
                <w:b/>
                <w:color w:val="231F20"/>
              </w:rPr>
              <w:t>90</w:t>
            </w:r>
            <w:r w:rsidR="005B4E41" w:rsidRPr="002179CF">
              <w:rPr>
                <w:rFonts w:asciiTheme="majorHAnsi" w:hAnsiTheme="majorHAnsi"/>
                <w:b/>
                <w:color w:val="231F20"/>
              </w:rPr>
              <w:t>%</w:t>
            </w:r>
          </w:p>
          <w:p w:rsidR="005B4E41" w:rsidRPr="002179CF" w:rsidRDefault="003131E3" w:rsidP="00AA4E2C">
            <w:pPr>
              <w:spacing w:before="17"/>
              <w:ind w:left="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31F20"/>
              </w:rPr>
              <w:t>(10</w:t>
            </w:r>
            <w:r w:rsidR="005B4E41" w:rsidRPr="002179CF">
              <w:rPr>
                <w:rFonts w:asciiTheme="majorHAnsi" w:hAnsiTheme="majorHAnsi"/>
                <w:color w:val="231F20"/>
              </w:rPr>
              <w:t xml:space="preserve"> children)</w:t>
            </w:r>
          </w:p>
        </w:tc>
      </w:tr>
      <w:tr w:rsidR="005B4E41" w:rsidRPr="002179CF" w:rsidTr="00AA4E2C">
        <w:trPr>
          <w:trHeight w:val="697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517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5B4E41" w:rsidRPr="002179CF" w:rsidRDefault="003131E3" w:rsidP="00AA4E2C">
            <w:pPr>
              <w:spacing w:before="17"/>
              <w:ind w:left="70"/>
              <w:rPr>
                <w:rFonts w:asciiTheme="majorHAnsi" w:hAnsiTheme="majorHAnsi"/>
                <w:b/>
                <w:color w:val="231F20"/>
              </w:rPr>
            </w:pPr>
            <w:r>
              <w:rPr>
                <w:rFonts w:asciiTheme="majorHAnsi" w:hAnsiTheme="majorHAnsi"/>
                <w:b/>
                <w:color w:val="231F20"/>
              </w:rPr>
              <w:t>9</w:t>
            </w:r>
            <w:r w:rsidR="005B4E41" w:rsidRPr="002179CF">
              <w:rPr>
                <w:rFonts w:asciiTheme="majorHAnsi" w:hAnsiTheme="majorHAnsi"/>
                <w:b/>
                <w:color w:val="231F20"/>
              </w:rPr>
              <w:t>0%</w:t>
            </w:r>
          </w:p>
          <w:p w:rsidR="005B4E41" w:rsidRPr="002179CF" w:rsidRDefault="003131E3" w:rsidP="00AA4E2C">
            <w:pPr>
              <w:spacing w:before="17"/>
              <w:ind w:left="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31F20"/>
              </w:rPr>
              <w:t>(10</w:t>
            </w:r>
            <w:r w:rsidR="005B4E41" w:rsidRPr="002179CF">
              <w:rPr>
                <w:rFonts w:asciiTheme="majorHAnsi" w:hAnsiTheme="majorHAnsi"/>
                <w:color w:val="231F20"/>
              </w:rPr>
              <w:t xml:space="preserve"> children)</w:t>
            </w:r>
          </w:p>
        </w:tc>
      </w:tr>
      <w:tr w:rsidR="005B4E41" w:rsidRPr="002179CF" w:rsidTr="00AA4E2C">
        <w:trPr>
          <w:trHeight w:val="1220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273"/>
              <w:jc w:val="both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 xml:space="preserve">Schools can choose to use the Primary PE and Sport Premium to provide additional provision for swimming but this must be for activity </w:t>
            </w:r>
            <w:r w:rsidRPr="002179CF">
              <w:rPr>
                <w:rFonts w:asciiTheme="majorHAnsi" w:hAnsiTheme="majorHAnsi"/>
                <w:b/>
                <w:color w:val="231F20"/>
              </w:rPr>
              <w:t xml:space="preserve">over and above </w:t>
            </w:r>
            <w:r w:rsidRPr="002179CF">
              <w:rPr>
                <w:rFonts w:asciiTheme="majorHAnsi" w:hAnsiTheme="majorHAnsi"/>
                <w:color w:val="231F20"/>
              </w:rPr>
              <w:t>the national curriculum requirements. Have you used it in this way?</w:t>
            </w:r>
          </w:p>
        </w:tc>
        <w:tc>
          <w:tcPr>
            <w:tcW w:w="375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color w:val="231F20"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Yes</w:t>
            </w:r>
          </w:p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color w:val="231F20"/>
              </w:rPr>
            </w:pPr>
            <w:r w:rsidRPr="002179CF">
              <w:rPr>
                <w:rFonts w:asciiTheme="majorHAnsi" w:hAnsiTheme="majorHAnsi"/>
                <w:color w:val="231F20"/>
              </w:rPr>
              <w:t>All children Y1-6 now have a half-term of swimming each year and are taught beyond minimum National Curriculum requirements.</w:t>
            </w:r>
          </w:p>
        </w:tc>
      </w:tr>
      <w:tr w:rsidR="005B4E41" w:rsidRPr="002179CF" w:rsidTr="00AA4E2C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6"/>
                <w:szCs w:val="6"/>
              </w:rPr>
            </w:pPr>
          </w:p>
        </w:tc>
      </w:tr>
    </w:tbl>
    <w:p w:rsidR="005B4E41" w:rsidRPr="002179CF" w:rsidRDefault="005B4E41" w:rsidP="005B4E41">
      <w:pPr>
        <w:rPr>
          <w:rFonts w:asciiTheme="majorHAnsi" w:eastAsia="Times New Roman" w:hAnsiTheme="majorHAnsi" w:cs="Times New Roman"/>
          <w:sz w:val="6"/>
          <w:szCs w:val="6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tbl>
      <w:tblPr>
        <w:tblStyle w:val="a1"/>
        <w:tblpPr w:leftFromText="180" w:rightFromText="180" w:vertAnchor="text" w:horzAnchor="margin" w:tblpY="-719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3341"/>
        <w:gridCol w:w="1616"/>
        <w:gridCol w:w="3307"/>
        <w:gridCol w:w="3135"/>
      </w:tblGrid>
      <w:tr w:rsidR="005B4E41" w:rsidRPr="002179CF" w:rsidTr="00AA4E2C">
        <w:trPr>
          <w:trHeight w:val="380"/>
        </w:trPr>
        <w:tc>
          <w:tcPr>
            <w:tcW w:w="3979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Academic Year: </w:t>
            </w:r>
            <w:r w:rsidR="00AF3D29">
              <w:rPr>
                <w:rFonts w:asciiTheme="majorHAnsi" w:hAnsiTheme="majorHAnsi"/>
                <w:color w:val="231F20"/>
                <w:sz w:val="20"/>
                <w:szCs w:val="20"/>
              </w:rPr>
              <w:t>2018/19</w:t>
            </w:r>
          </w:p>
        </w:tc>
        <w:tc>
          <w:tcPr>
            <w:tcW w:w="3341" w:type="dxa"/>
          </w:tcPr>
          <w:p w:rsidR="005E059D" w:rsidRDefault="005B4E41" w:rsidP="00F70177">
            <w:pPr>
              <w:spacing w:before="21"/>
              <w:ind w:left="70"/>
              <w:rPr>
                <w:rFonts w:asciiTheme="majorHAnsi" w:hAnsiTheme="majorHAnsi"/>
                <w:b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Total fund allocated: </w:t>
            </w:r>
          </w:p>
          <w:p w:rsidR="005E059D" w:rsidRPr="00F70177" w:rsidRDefault="00C259FA" w:rsidP="005E059D">
            <w:pPr>
              <w:spacing w:before="21"/>
              <w:ind w:left="70"/>
              <w:rPr>
                <w:rFonts w:asciiTheme="majorHAnsi" w:hAnsiTheme="majorHAnsi"/>
                <w:b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£7,087</w:t>
            </w:r>
            <w:r w:rsidR="00F70177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 (Sept’18)</w:t>
            </w:r>
            <w:r w:rsidR="0088657C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 &amp; £10,016 (June’19)</w:t>
            </w:r>
            <w:bookmarkStart w:id="0" w:name="_GoBack"/>
            <w:bookmarkEnd w:id="0"/>
          </w:p>
        </w:tc>
        <w:tc>
          <w:tcPr>
            <w:tcW w:w="4923" w:type="dxa"/>
            <w:gridSpan w:val="2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D</w:t>
            </w:r>
            <w:r w:rsidR="00AF3D29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ate Updated: November’18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320"/>
        </w:trPr>
        <w:tc>
          <w:tcPr>
            <w:tcW w:w="12243" w:type="dxa"/>
            <w:gridSpan w:val="4"/>
            <w:vMerge w:val="restart"/>
          </w:tcPr>
          <w:p w:rsidR="005B4E41" w:rsidRPr="002179CF" w:rsidRDefault="005B4E41" w:rsidP="00AA4E2C">
            <w:pPr>
              <w:spacing w:before="27" w:line="235" w:lineRule="auto"/>
              <w:ind w:left="70" w:right="114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1: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 xml:space="preserve">The engagement of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  <w:u w:val="single"/>
              </w:rPr>
              <w:t>all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1" w:line="291" w:lineRule="auto"/>
              <w:ind w:left="38" w:right="9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320"/>
        </w:trPr>
        <w:tc>
          <w:tcPr>
            <w:tcW w:w="12243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1" w:line="291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640"/>
        </w:trPr>
        <w:tc>
          <w:tcPr>
            <w:tcW w:w="3979" w:type="dxa"/>
          </w:tcPr>
          <w:p w:rsidR="005B4E41" w:rsidRPr="002179CF" w:rsidRDefault="005B4E41" w:rsidP="00AA4E2C">
            <w:pPr>
              <w:spacing w:before="27" w:line="235" w:lineRule="auto"/>
              <w:ind w:left="70" w:right="102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School focus with clarity on intended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5B4E41" w:rsidRPr="002179CF" w:rsidRDefault="005B4E41" w:rsidP="00AA4E2C">
            <w:pPr>
              <w:spacing w:before="27" w:line="235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307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7" w:line="235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5B4E41" w:rsidRPr="002179CF" w:rsidTr="00AA4E2C">
        <w:trPr>
          <w:trHeight w:val="2920"/>
        </w:trPr>
        <w:tc>
          <w:tcPr>
            <w:tcW w:w="3979" w:type="dxa"/>
            <w:tcBorders>
              <w:bottom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‘Inclusion, Engagement &amp; School Culture’ (see ‘CD wheel’)</w:t>
            </w:r>
          </w:p>
          <w:p w:rsidR="005B4E41" w:rsidRPr="002179CF" w:rsidRDefault="00AF3D29" w:rsidP="00AA4E2C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AF3D29">
              <w:rPr>
                <w:rFonts w:asciiTheme="majorHAnsi" w:hAnsiTheme="majorHAnsi"/>
                <w:b/>
                <w:sz w:val="20"/>
                <w:szCs w:val="20"/>
              </w:rPr>
              <w:t>Embed</w:t>
            </w:r>
            <w:r w:rsidR="005B4E41" w:rsidRPr="002179CF">
              <w:rPr>
                <w:rFonts w:asciiTheme="majorHAnsi" w:hAnsiTheme="majorHAnsi"/>
                <w:sz w:val="20"/>
                <w:szCs w:val="20"/>
              </w:rPr>
              <w:t xml:space="preserve"> daily lunchtime ‘Young Leaders </w:t>
            </w:r>
            <w:proofErr w:type="spellStart"/>
            <w:r w:rsidR="005B4E41" w:rsidRPr="002179CF">
              <w:rPr>
                <w:rFonts w:asciiTheme="majorHAnsi" w:hAnsiTheme="majorHAnsi"/>
                <w:sz w:val="20"/>
                <w:szCs w:val="20"/>
              </w:rPr>
              <w:t>programme</w:t>
            </w:r>
            <w:proofErr w:type="spellEnd"/>
            <w:r w:rsidR="005B4E41" w:rsidRPr="002179CF">
              <w:rPr>
                <w:rFonts w:asciiTheme="majorHAnsi" w:hAnsiTheme="majorHAnsi"/>
                <w:sz w:val="20"/>
                <w:szCs w:val="20"/>
              </w:rPr>
              <w:t xml:space="preserve"> so that </w:t>
            </w:r>
            <w:r w:rsidR="005B4E41" w:rsidRPr="002179CF">
              <w:rPr>
                <w:rFonts w:asciiTheme="majorHAnsi" w:hAnsiTheme="majorHAnsi"/>
                <w:b/>
                <w:sz w:val="20"/>
                <w:szCs w:val="20"/>
              </w:rPr>
              <w:t>more children are actively engaged in at least 30 minutes of exercise each day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(by July ‘19</w:t>
            </w:r>
            <w:r w:rsidR="005B4E41" w:rsidRPr="002179C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341" w:type="dxa"/>
            <w:tcBorders>
              <w:bottom w:val="single" w:sz="12" w:space="0" w:color="231F20"/>
            </w:tcBorders>
          </w:tcPr>
          <w:p w:rsidR="00AF3D29" w:rsidRDefault="00AF3D29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Autumn Term’18</w:t>
            </w:r>
          </w:p>
          <w:p w:rsidR="00AF3D29" w:rsidRPr="00AF3D29" w:rsidRDefault="00AF3D29" w:rsidP="00AF3D2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F3311">
              <w:rPr>
                <w:rFonts w:asciiTheme="majorHAnsi" w:hAnsiTheme="majorHAnsi"/>
                <w:sz w:val="20"/>
                <w:szCs w:val="20"/>
              </w:rPr>
              <w:t>Appoint new TA/MSA to oversee second phase of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u w:val="single"/>
              </w:rPr>
              <w:t>programme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u w:val="single"/>
              </w:rPr>
              <w:t>,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</w:t>
            </w:r>
            <w:r w:rsidR="00AF3D29">
              <w:rPr>
                <w:rFonts w:asciiTheme="majorHAnsi" w:hAnsiTheme="majorHAnsi"/>
                <w:sz w:val="20"/>
                <w:szCs w:val="20"/>
                <w:u w:val="single"/>
              </w:rPr>
              <w:t>pring Term ‘19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- </w:t>
            </w:r>
          </w:p>
          <w:p w:rsidR="005B4E41" w:rsidRPr="002179CF" w:rsidRDefault="00AF3D29" w:rsidP="00AA4E2C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Y3/4 SC to teach Y3</w:t>
            </w:r>
            <w:r w:rsidR="005B4E41" w:rsidRPr="002179CF">
              <w:rPr>
                <w:rFonts w:asciiTheme="majorHAnsi" w:hAnsiTheme="majorHAnsi"/>
                <w:sz w:val="20"/>
                <w:szCs w:val="20"/>
              </w:rPr>
              <w:t xml:space="preserve"> childr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en the 6 step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 with TA</w:t>
            </w:r>
            <w:r w:rsidR="005B4E41" w:rsidRPr="002179CF">
              <w:rPr>
                <w:rFonts w:asciiTheme="majorHAnsi" w:hAnsiTheme="majorHAnsi"/>
                <w:sz w:val="20"/>
                <w:szCs w:val="20"/>
              </w:rPr>
              <w:t xml:space="preserve"> observing.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 xml:space="preserve">Summer Term </w:t>
            </w:r>
            <w:r w:rsidR="00AF3D29">
              <w:rPr>
                <w:rFonts w:asciiTheme="majorHAnsi" w:hAnsiTheme="majorHAnsi"/>
                <w:sz w:val="20"/>
                <w:szCs w:val="20"/>
                <w:u w:val="single"/>
              </w:rPr>
              <w:t>‘19</w:t>
            </w: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-</w:t>
            </w:r>
          </w:p>
          <w:p w:rsidR="005B4E41" w:rsidRPr="002179CF" w:rsidRDefault="005B4E41" w:rsidP="00AA4E2C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T</w:t>
            </w:r>
            <w:r w:rsidR="00AF3D29">
              <w:rPr>
                <w:rFonts w:asciiTheme="majorHAnsi" w:hAnsiTheme="majorHAnsi"/>
                <w:sz w:val="20"/>
                <w:szCs w:val="20"/>
              </w:rPr>
              <w:t>A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 to lead training with other children and begin sessions.</w:t>
            </w:r>
          </w:p>
          <w:p w:rsidR="005B4E41" w:rsidRPr="002179CF" w:rsidRDefault="005B4E41" w:rsidP="00AA4E2C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New equipment purchased as required to support games.</w:t>
            </w:r>
          </w:p>
          <w:p w:rsidR="005B4E41" w:rsidRDefault="00AF3D29" w:rsidP="00AA4E2C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Purchase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Bocchia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so that can embed this new sport.</w:t>
            </w:r>
          </w:p>
          <w:p w:rsidR="00AF3D29" w:rsidRPr="002179CF" w:rsidRDefault="00AF3D29" w:rsidP="00AA4E2C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Make this a twice weekly on regular days from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Pr="00AF3D29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half onwards so that children know that it is happening.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5B4E41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£500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 equipment</w:t>
            </w:r>
          </w:p>
          <w:p w:rsidR="00AF3D29" w:rsidRDefault="00AF3D29" w:rsidP="00AA4E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incl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Bocchia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other small games suitable for up to 6 children)</w:t>
            </w:r>
          </w:p>
          <w:p w:rsidR="00494185" w:rsidRDefault="00494185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94185" w:rsidRPr="002179CF" w:rsidRDefault="00494185" w:rsidP="00AA4E2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£300 equipment to replace as needed 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5B4E41" w:rsidRPr="002179CF" w:rsidRDefault="00AF3D29" w:rsidP="00AA4E2C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Pupil Voice survey - (Dec’18 &amp; Dec ‘19</w:t>
            </w:r>
            <w:r w:rsidR="005B4E41" w:rsidRPr="002179CF">
              <w:rPr>
                <w:rFonts w:asciiTheme="majorHAnsi" w:hAnsiTheme="majorHAnsi"/>
                <w:sz w:val="20"/>
                <w:szCs w:val="20"/>
              </w:rPr>
              <w:t>) will show a significant increase in % of children engaged in at least 30 minutes of physical activity a day in school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High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Possible next steps: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Older children </w:t>
            </w:r>
            <w:r w:rsidR="00AF3D29">
              <w:rPr>
                <w:rFonts w:asciiTheme="majorHAnsi" w:hAnsiTheme="majorHAnsi"/>
                <w:sz w:val="20"/>
                <w:szCs w:val="20"/>
              </w:rPr>
              <w:t xml:space="preserve">(Y4) 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>could train younger ones in subsequent years.</w:t>
            </w:r>
          </w:p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Different MSA’s could take turns to run or observe sessions</w:t>
            </w:r>
            <w:r w:rsidRPr="002179C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</w:p>
        </w:tc>
      </w:tr>
      <w:tr w:rsidR="005B4E41" w:rsidRPr="002179CF" w:rsidTr="00AA4E2C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5B4E41" w:rsidRPr="002179CF" w:rsidRDefault="005B4E41" w:rsidP="00AA4E2C">
            <w:pPr>
              <w:spacing w:before="16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2: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5B4E41" w:rsidRPr="002179CF" w:rsidRDefault="005B4E41" w:rsidP="00AA4E2C">
            <w:pPr>
              <w:spacing w:before="16" w:line="279" w:lineRule="auto"/>
              <w:ind w:left="38" w:right="9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1" w:line="279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600"/>
        </w:trPr>
        <w:tc>
          <w:tcPr>
            <w:tcW w:w="3979" w:type="dxa"/>
          </w:tcPr>
          <w:p w:rsidR="005B4E41" w:rsidRPr="002179CF" w:rsidRDefault="005B4E41" w:rsidP="00AA4E2C">
            <w:pPr>
              <w:spacing w:before="19" w:line="288" w:lineRule="auto"/>
              <w:ind w:left="70" w:right="102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School focus with clarity on intended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5B4E41" w:rsidRPr="002179CF" w:rsidRDefault="005B4E41" w:rsidP="00AA4E2C">
            <w:pPr>
              <w:spacing w:before="19" w:line="288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307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color w:val="231F20"/>
                <w:sz w:val="20"/>
                <w:szCs w:val="20"/>
              </w:rPr>
            </w:pPr>
          </w:p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color w:val="231F20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19" w:line="288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5B4E41" w:rsidRPr="002179CF" w:rsidTr="00C259FA">
        <w:trPr>
          <w:trHeight w:val="575"/>
        </w:trPr>
        <w:tc>
          <w:tcPr>
            <w:tcW w:w="3979" w:type="dxa"/>
          </w:tcPr>
          <w:p w:rsidR="005B4E41" w:rsidRPr="002179CF" w:rsidRDefault="00494185" w:rsidP="00AA4E2C">
            <w:pPr>
              <w:numPr>
                <w:ilvl w:val="0"/>
                <w:numId w:val="16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actions this year. </w:t>
            </w:r>
          </w:p>
        </w:tc>
        <w:tc>
          <w:tcPr>
            <w:tcW w:w="3341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:rsidR="005B4E41" w:rsidRPr="002179CF" w:rsidRDefault="005B4E41" w:rsidP="00AA4E2C">
            <w:pPr>
              <w:numPr>
                <w:ilvl w:val="0"/>
                <w:numId w:val="4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a2"/>
        <w:tblW w:w="1537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5B4E41" w:rsidRPr="002179CF" w:rsidTr="00AA4E2C">
        <w:trPr>
          <w:trHeight w:val="380"/>
        </w:trPr>
        <w:tc>
          <w:tcPr>
            <w:tcW w:w="12302" w:type="dxa"/>
            <w:gridSpan w:val="4"/>
            <w:vMerge w:val="restart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3: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280"/>
        </w:trPr>
        <w:tc>
          <w:tcPr>
            <w:tcW w:w="12302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580"/>
        </w:trPr>
        <w:tc>
          <w:tcPr>
            <w:tcW w:w="3758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lastRenderedPageBreak/>
              <w:t>School focus with clarity on intended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next steps:</w:t>
            </w:r>
          </w:p>
        </w:tc>
      </w:tr>
      <w:tr w:rsidR="005B4E41" w:rsidRPr="002179CF" w:rsidTr="00AA4E2C">
        <w:trPr>
          <w:trHeight w:val="2040"/>
        </w:trPr>
        <w:tc>
          <w:tcPr>
            <w:tcW w:w="3758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‘Staff Training and Support’ </w:t>
            </w: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(see ‘CD Wheel’)</w:t>
            </w:r>
          </w:p>
          <w:p w:rsidR="005B4E41" w:rsidRPr="002179CF" w:rsidRDefault="005B4E41" w:rsidP="00AA4E2C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Broaden staff expertise and staff training qualifications so that the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high quality provision is sustainable for future children at the school</w:t>
            </w:r>
          </w:p>
          <w:p w:rsidR="005B4E41" w:rsidRPr="00C259FA" w:rsidRDefault="005B4E41" w:rsidP="00AA4E2C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Train member of staff in minibus driving so that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children can more easily attend more interschool sport</w:t>
            </w:r>
          </w:p>
          <w:p w:rsidR="00C259FA" w:rsidRPr="005E059D" w:rsidRDefault="00C259FA" w:rsidP="00AA4E2C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5E059D">
              <w:rPr>
                <w:rFonts w:asciiTheme="majorHAnsi" w:hAnsiTheme="majorHAnsi"/>
                <w:sz w:val="20"/>
                <w:szCs w:val="20"/>
              </w:rPr>
              <w:t xml:space="preserve">Paid release time for HLTA to plan Real PE and develop curriculum </w:t>
            </w:r>
          </w:p>
          <w:p w:rsidR="005E059D" w:rsidRPr="002179CF" w:rsidRDefault="005E059D" w:rsidP="00AA4E2C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Subject leader release time (Wed pm) for curriculum development &amp; support for staff</w:t>
            </w:r>
          </w:p>
        </w:tc>
        <w:tc>
          <w:tcPr>
            <w:tcW w:w="3458" w:type="dxa"/>
          </w:tcPr>
          <w:p w:rsidR="005B4E41" w:rsidRPr="002179CF" w:rsidRDefault="00AF3D29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Spring Term’19</w:t>
            </w:r>
          </w:p>
          <w:p w:rsidR="005B4E41" w:rsidRPr="002179CF" w:rsidRDefault="00494185" w:rsidP="00AA4E2C">
            <w:pPr>
              <w:numPr>
                <w:ilvl w:val="0"/>
                <w:numId w:val="18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afternoons supply cover for BC</w:t>
            </w:r>
            <w:r w:rsidR="005B4E41" w:rsidRPr="002179CF">
              <w:rPr>
                <w:rFonts w:asciiTheme="majorHAnsi" w:hAnsiTheme="majorHAnsi"/>
                <w:sz w:val="20"/>
                <w:szCs w:val="20"/>
              </w:rPr>
              <w:t xml:space="preserve"> to observe, then be observed team teaching Gymnastics with JH</w:t>
            </w:r>
          </w:p>
          <w:p w:rsidR="005B4E41" w:rsidRPr="002179CF" w:rsidRDefault="00AF3D29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Summer Term’19</w:t>
            </w:r>
          </w:p>
          <w:p w:rsidR="005B4E41" w:rsidRPr="002179CF" w:rsidRDefault="005B4E41" w:rsidP="00AA4E2C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3 afternoons supply cover </w:t>
            </w:r>
            <w:r w:rsidR="00494185">
              <w:rPr>
                <w:rFonts w:asciiTheme="majorHAnsi" w:hAnsiTheme="majorHAnsi"/>
                <w:sz w:val="20"/>
                <w:szCs w:val="20"/>
              </w:rPr>
              <w:t>for KL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 to observe, then be observed team teaching Gymnastics </w:t>
            </w:r>
          </w:p>
          <w:p w:rsidR="005B4E41" w:rsidRPr="002179CF" w:rsidRDefault="005B4E41" w:rsidP="00AA4E2C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Minibus qualification (CD)</w:t>
            </w:r>
            <w:r w:rsidR="00AF3D29">
              <w:rPr>
                <w:rFonts w:asciiTheme="majorHAnsi" w:hAnsiTheme="majorHAnsi"/>
                <w:sz w:val="20"/>
                <w:szCs w:val="20"/>
              </w:rPr>
              <w:t>- if HJS can allow driver added to minibus insurance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£300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£300</w:t>
            </w:r>
          </w:p>
          <w:p w:rsidR="005B4E41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B4E41" w:rsidRDefault="00C259FA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£500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£400</w:t>
            </w:r>
          </w:p>
          <w:p w:rsidR="005E059D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£350</w:t>
            </w:r>
          </w:p>
          <w:p w:rsidR="00D7460E" w:rsidRDefault="00D7460E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7460E" w:rsidRPr="002179CF" w:rsidRDefault="00D7460E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£2,652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numPr>
                <w:ilvl w:val="0"/>
                <w:numId w:val="10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Staff voice will indicate increased confidence in delivering PE (captured in termly ‘teaching and learning evaluations’)</w:t>
            </w:r>
          </w:p>
          <w:p w:rsidR="005B4E41" w:rsidRPr="002179CF" w:rsidRDefault="005B4E41" w:rsidP="00AA4E2C">
            <w:pPr>
              <w:numPr>
                <w:ilvl w:val="0"/>
                <w:numId w:val="10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School can drive minibus independently if required- enabling some new events to be accessed.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High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Possible next steps: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Repeat process with different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curriculum areas in future</w:t>
            </w:r>
          </w:p>
        </w:tc>
      </w:tr>
      <w:tr w:rsidR="005B4E41" w:rsidRPr="002179CF" w:rsidTr="00AA4E2C">
        <w:trPr>
          <w:trHeight w:val="300"/>
        </w:trPr>
        <w:tc>
          <w:tcPr>
            <w:tcW w:w="12302" w:type="dxa"/>
            <w:gridSpan w:val="4"/>
            <w:vMerge w:val="restart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4: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300"/>
        </w:trPr>
        <w:tc>
          <w:tcPr>
            <w:tcW w:w="12302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580"/>
        </w:trPr>
        <w:tc>
          <w:tcPr>
            <w:tcW w:w="3758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School focus with clarity on intended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next steps:</w:t>
            </w:r>
          </w:p>
        </w:tc>
      </w:tr>
      <w:tr w:rsidR="005B4E41" w:rsidRPr="002179CF" w:rsidTr="00AA4E2C">
        <w:trPr>
          <w:trHeight w:val="1362"/>
        </w:trPr>
        <w:tc>
          <w:tcPr>
            <w:tcW w:w="3758" w:type="dxa"/>
          </w:tcPr>
          <w:p w:rsidR="005B4E41" w:rsidRPr="00D11E63" w:rsidRDefault="005B4E41" w:rsidP="00AA4E2C">
            <w:pPr>
              <w:numPr>
                <w:ilvl w:val="0"/>
                <w:numId w:val="14"/>
              </w:numPr>
              <w:spacing w:line="257" w:lineRule="auto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Engage ‘Progress Sport’ to run non-traditional sports in summer term so that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children have a broader experience of a range of sports and activities</w:t>
            </w:r>
          </w:p>
          <w:p w:rsidR="00D11E63" w:rsidRPr="002179CF" w:rsidRDefault="00D11E63" w:rsidP="00AA4E2C">
            <w:pPr>
              <w:numPr>
                <w:ilvl w:val="0"/>
                <w:numId w:val="14"/>
              </w:numPr>
              <w:spacing w:line="257" w:lineRule="auto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Purchase two table tennis tables and cover to go into new space on playground.</w:t>
            </w:r>
          </w:p>
        </w:tc>
        <w:tc>
          <w:tcPr>
            <w:tcW w:w="3458" w:type="dxa"/>
          </w:tcPr>
          <w:p w:rsidR="00494185" w:rsidRDefault="00494185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Autumn Term’18</w:t>
            </w:r>
          </w:p>
          <w:p w:rsidR="00494185" w:rsidRDefault="00494185" w:rsidP="004941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 w:rsidRPr="00494185">
              <w:rPr>
                <w:rFonts w:asciiTheme="majorHAnsi" w:hAnsiTheme="majorHAnsi"/>
                <w:sz w:val="20"/>
                <w:szCs w:val="20"/>
              </w:rPr>
              <w:t xml:space="preserve">Contact PS to find out if offer has evolved </w:t>
            </w:r>
            <w:r>
              <w:rPr>
                <w:rFonts w:asciiTheme="majorHAnsi" w:hAnsiTheme="majorHAnsi"/>
                <w:sz w:val="20"/>
                <w:szCs w:val="20"/>
              </w:rPr>
              <w:t>to allow for new sports</w:t>
            </w:r>
          </w:p>
          <w:p w:rsidR="00D11E63" w:rsidRPr="00494185" w:rsidRDefault="00D11E63" w:rsidP="0049418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Research and arrange for installation of two new table tennis tables &amp; covers</w:t>
            </w:r>
          </w:p>
          <w:p w:rsidR="005B4E41" w:rsidRPr="002179CF" w:rsidRDefault="00494185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Summer Term’19</w:t>
            </w:r>
          </w:p>
          <w:p w:rsidR="005B4E41" w:rsidRPr="002179CF" w:rsidRDefault="005B4E41" w:rsidP="00AA4E2C">
            <w:pPr>
              <w:numPr>
                <w:ilvl w:val="0"/>
                <w:numId w:val="1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Progress Sports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663" w:type="dxa"/>
          </w:tcPr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5B4E41" w:rsidRDefault="00C259FA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£1,390</w:t>
            </w:r>
          </w:p>
          <w:p w:rsidR="00D11E63" w:rsidRDefault="00D11E63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11E63" w:rsidRDefault="00D11E63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11E63" w:rsidRDefault="00D11E63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11E63" w:rsidRDefault="00D11E63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11E63" w:rsidRPr="002179CF" w:rsidRDefault="00C259FA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£1,238</w:t>
            </w:r>
          </w:p>
        </w:tc>
        <w:tc>
          <w:tcPr>
            <w:tcW w:w="3423" w:type="dxa"/>
          </w:tcPr>
          <w:p w:rsidR="005B4E41" w:rsidRPr="002179CF" w:rsidRDefault="00494185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t>Pupil voice (Dec’19</w:t>
            </w:r>
            <w:r w:rsidR="005B4E41"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) will show that new sports are enjoyed by children.</w:t>
            </w:r>
          </w:p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High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All sessions are observed by LMPS staff and lesson plans retained. Equipment to allow to be delivered has been purchased in previous years too. Continue this policy.</w:t>
            </w:r>
          </w:p>
        </w:tc>
      </w:tr>
      <w:tr w:rsidR="005B4E41" w:rsidRPr="002179CF" w:rsidTr="00AA4E2C">
        <w:trPr>
          <w:trHeight w:val="340"/>
        </w:trPr>
        <w:tc>
          <w:tcPr>
            <w:tcW w:w="12302" w:type="dxa"/>
            <w:gridSpan w:val="4"/>
            <w:vMerge w:val="restart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5: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Increased participation in competitive sport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280"/>
        </w:trPr>
        <w:tc>
          <w:tcPr>
            <w:tcW w:w="12302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600"/>
        </w:trPr>
        <w:tc>
          <w:tcPr>
            <w:tcW w:w="3758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School focus with clarity on intended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next steps:</w:t>
            </w:r>
          </w:p>
        </w:tc>
      </w:tr>
      <w:tr w:rsidR="005B4E41" w:rsidRPr="002179CF" w:rsidTr="00494185">
        <w:trPr>
          <w:trHeight w:val="264"/>
        </w:trPr>
        <w:tc>
          <w:tcPr>
            <w:tcW w:w="37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‘Competitive Opportunities’ (see ‘CD Wheel’)</w:t>
            </w:r>
          </w:p>
          <w:p w:rsidR="005B4E41" w:rsidRPr="002179CF" w:rsidRDefault="005B4E41" w:rsidP="00AA4E2C">
            <w:pPr>
              <w:numPr>
                <w:ilvl w:val="0"/>
                <w:numId w:val="11"/>
              </w:numPr>
              <w:spacing w:line="257" w:lineRule="auto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Renew Norwich SSP membership so that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children have frequent opportunities for interschool sport</w:t>
            </w:r>
          </w:p>
          <w:p w:rsidR="005B4E41" w:rsidRPr="002179CF" w:rsidRDefault="005B4E41" w:rsidP="00AA4E2C">
            <w:pPr>
              <w:numPr>
                <w:ilvl w:val="0"/>
                <w:numId w:val="11"/>
              </w:numPr>
              <w:spacing w:line="257" w:lineRule="auto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Employ professional cricket and rugby coaches to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work with and encourage KS2 children to improve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lastRenderedPageBreak/>
              <w:t xml:space="preserve">skills and consider out of school sports clubs </w:t>
            </w:r>
          </w:p>
          <w:p w:rsidR="005B4E41" w:rsidRPr="002179CF" w:rsidRDefault="005B4E41" w:rsidP="00AA4E2C">
            <w:pPr>
              <w:numPr>
                <w:ilvl w:val="0"/>
                <w:numId w:val="11"/>
              </w:numPr>
              <w:spacing w:line="257" w:lineRule="auto"/>
              <w:contextualSpacing/>
              <w:rPr>
                <w:rFonts w:asciiTheme="majorHAnsi" w:hAnsiTheme="majorHAnsi"/>
                <w:b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Continue to offer swimming across Y1-6 so that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 high % of children reach end of KS2 milestones</w:t>
            </w:r>
          </w:p>
        </w:tc>
        <w:tc>
          <w:tcPr>
            <w:tcW w:w="3458" w:type="dxa"/>
          </w:tcPr>
          <w:p w:rsidR="005B4E41" w:rsidRPr="002179CF" w:rsidRDefault="00494185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Autumn Term ‘18</w:t>
            </w:r>
          </w:p>
          <w:p w:rsidR="005B4E41" w:rsidRPr="002179CF" w:rsidRDefault="005B4E41" w:rsidP="00AA4E2C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Renew SSP membership</w:t>
            </w:r>
          </w:p>
          <w:p w:rsidR="005B4E41" w:rsidRPr="002179CF" w:rsidRDefault="005B4E41" w:rsidP="00AA4E2C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Swimming- all year (to teach above the minimum requirements of National Curriculum)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494185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Summer Term ‘19</w:t>
            </w:r>
          </w:p>
          <w:p w:rsidR="005B4E41" w:rsidRPr="002179CF" w:rsidRDefault="005B4E41" w:rsidP="00AA4E2C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Cricket coaching-after school club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3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C259FA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£1</w:t>
            </w:r>
            <w:r w:rsidR="005E059D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257</w:t>
            </w:r>
          </w:p>
          <w:p w:rsidR="005B4E41" w:rsidRPr="002179CF" w:rsidRDefault="00C259FA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£2</w:t>
            </w:r>
            <w:r w:rsidR="005E059D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£120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3" w:type="dxa"/>
          </w:tcPr>
          <w:p w:rsidR="005B4E41" w:rsidRPr="002179CF" w:rsidRDefault="00494185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>
              <w:rPr>
                <w:rFonts w:asciiTheme="majorHAnsi" w:hAnsiTheme="majorHAnsi"/>
                <w:color w:val="231F20"/>
                <w:sz w:val="20"/>
                <w:szCs w:val="20"/>
              </w:rPr>
              <w:lastRenderedPageBreak/>
              <w:t>Pupil voice (Dec’19</w:t>
            </w:r>
            <w:r w:rsidR="005B4E41"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) will show that new sports are enjoyed by children- and that more children are also attending clubs or other out of school activities.</w:t>
            </w:r>
          </w:p>
          <w:p w:rsidR="005B4E41" w:rsidRPr="002179CF" w:rsidRDefault="005B4E41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Links with local Great Melton Cricket and Rugby clubs are well 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lastRenderedPageBreak/>
              <w:t>established.</w:t>
            </w:r>
          </w:p>
          <w:p w:rsidR="005B4E41" w:rsidRPr="002179CF" w:rsidRDefault="005B4E41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End of Ks2 swimming data capture shows hig</w:t>
            </w:r>
            <w:r w:rsidR="00494185">
              <w:rPr>
                <w:rFonts w:asciiTheme="majorHAnsi" w:hAnsiTheme="majorHAnsi"/>
                <w:color w:val="231F20"/>
                <w:sz w:val="20"/>
                <w:szCs w:val="20"/>
              </w:rPr>
              <w:t>h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 % of children meet benchmarks- and Y1-5 children are making good progress towards reaching or exceeding them.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lastRenderedPageBreak/>
              <w:t>Good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SSP is well established and would continue to be supported by the school unless funding issues were radically apparent, or the service declined markedly.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More children now attend the local </w:t>
            </w:r>
            <w:r w:rsidRPr="002179CF">
              <w:rPr>
                <w:rFonts w:asciiTheme="majorHAnsi" w:hAnsiTheme="majorHAnsi"/>
                <w:sz w:val="20"/>
                <w:szCs w:val="20"/>
              </w:rPr>
              <w:lastRenderedPageBreak/>
              <w:t>clubs and relationships are very good- some voluntary coaching in cricket has even occur</w:t>
            </w:r>
            <w:r w:rsidR="00511019">
              <w:rPr>
                <w:rFonts w:asciiTheme="majorHAnsi" w:hAnsiTheme="majorHAnsi"/>
                <w:sz w:val="20"/>
                <w:szCs w:val="20"/>
              </w:rPr>
              <w:t>r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ed due to excellent </w:t>
            </w:r>
            <w:proofErr w:type="spellStart"/>
            <w:r w:rsidRPr="002179CF">
              <w:rPr>
                <w:rFonts w:asciiTheme="majorHAnsi" w:hAnsiTheme="majorHAnsi"/>
                <w:sz w:val="20"/>
                <w:szCs w:val="20"/>
              </w:rPr>
              <w:t>behaviour</w:t>
            </w:r>
            <w:proofErr w:type="spellEnd"/>
            <w:r w:rsidRPr="002179CF">
              <w:rPr>
                <w:rFonts w:asciiTheme="majorHAnsi" w:hAnsiTheme="majorHAnsi"/>
                <w:sz w:val="20"/>
                <w:szCs w:val="20"/>
              </w:rPr>
              <w:t xml:space="preserve"> of children.</w:t>
            </w:r>
          </w:p>
        </w:tc>
      </w:tr>
    </w:tbl>
    <w:p w:rsidR="005B4E41" w:rsidRPr="002179CF" w:rsidRDefault="005B4E41" w:rsidP="005B4E41">
      <w:pPr>
        <w:rPr>
          <w:rFonts w:asciiTheme="majorHAnsi" w:hAnsiTheme="majorHAnsi"/>
          <w:sz w:val="20"/>
          <w:szCs w:val="20"/>
        </w:rPr>
        <w:sectPr w:rsidR="005B4E41" w:rsidRPr="002179CF" w:rsidSect="003E362D">
          <w:footerReference w:type="default" r:id="rId9"/>
          <w:pgSz w:w="16839" w:h="11907" w:orient="landscape" w:code="9"/>
          <w:pgMar w:top="720" w:right="600" w:bottom="580" w:left="620" w:header="360" w:footer="391" w:gutter="0"/>
          <w:cols w:space="720"/>
          <w:docGrid w:linePitch="299"/>
        </w:sectPr>
      </w:pPr>
      <w:r w:rsidRPr="002179CF">
        <w:rPr>
          <w:rFonts w:asciiTheme="majorHAnsi" w:hAnsiTheme="majorHAnsi"/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01E68232" wp14:editId="031D7BFA">
                <wp:simplePos x="0" y="0"/>
                <wp:positionH relativeFrom="margin">
                  <wp:posOffset>-393699</wp:posOffset>
                </wp:positionH>
                <wp:positionV relativeFrom="paragraph">
                  <wp:posOffset>266700</wp:posOffset>
                </wp:positionV>
                <wp:extent cx="12700" cy="762000"/>
                <wp:effectExtent l="0" t="0" r="0" b="0"/>
                <wp:wrapSquare wrapText="bothSides" distT="0" distB="0" distL="0" distR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393285"/>
                          <a:ext cx="1270" cy="773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12000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1B0702B" id="Freeform 4" o:spid="_x0000_s1026" style="position:absolute;margin-left:-31pt;margin-top:21pt;width:1pt;height:60pt;z-index:-2516480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" path="m,120000l,,,120000xe" fillcolor="#0057a0" stroked="f">
                <v:path arrowok="t" o:extrusionok="f" textboxrect="0,0,120000,120000"/>
                <w10:wrap type="square" anchorx="margin"/>
              </v:shape>
            </w:pict>
          </mc:Fallback>
        </mc:AlternateContent>
      </w:r>
    </w:p>
    <w:p w:rsidR="005B4E41" w:rsidRPr="002179CF" w:rsidRDefault="005B4E41" w:rsidP="005B4E41">
      <w:pPr>
        <w:rPr>
          <w:rFonts w:asciiTheme="majorHAnsi" w:hAnsiTheme="majorHAnsi"/>
          <w:sz w:val="20"/>
          <w:szCs w:val="20"/>
        </w:rPr>
      </w:pPr>
    </w:p>
    <w:p w:rsidR="005B4E41" w:rsidRPr="005B4E41" w:rsidRDefault="005B4E41" w:rsidP="005B4E41"/>
    <w:p w:rsidR="005B4E41" w:rsidRPr="005B4E41" w:rsidRDefault="005B4E41" w:rsidP="005B4E41"/>
    <w:sectPr w:rsidR="005B4E41" w:rsidRPr="005B4E41" w:rsidSect="002179CF">
      <w:footerReference w:type="default" r:id="rId10"/>
      <w:headerReference w:type="first" r:id="rId11"/>
      <w:footerReference w:type="first" r:id="rId12"/>
      <w:pgSz w:w="16839" w:h="11907" w:orient="landscape" w:code="9"/>
      <w:pgMar w:top="720" w:right="600" w:bottom="580" w:left="620" w:header="36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3E" w:rsidRDefault="00E23A3E">
      <w:r>
        <w:separator/>
      </w:r>
    </w:p>
  </w:endnote>
  <w:endnote w:type="continuationSeparator" w:id="0">
    <w:p w:rsidR="00E23A3E" w:rsidRDefault="00E2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1" w:rsidRDefault="005B4E41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F" w:rsidRDefault="009670AF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F" w:rsidRDefault="009670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3E" w:rsidRDefault="00E23A3E">
      <w:r>
        <w:separator/>
      </w:r>
    </w:p>
  </w:footnote>
  <w:footnote w:type="continuationSeparator" w:id="0">
    <w:p w:rsidR="00E23A3E" w:rsidRDefault="00E2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F" w:rsidRDefault="009670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D31"/>
    <w:multiLevelType w:val="hybridMultilevel"/>
    <w:tmpl w:val="81B0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403"/>
    <w:multiLevelType w:val="multilevel"/>
    <w:tmpl w:val="2ED06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305678"/>
    <w:multiLevelType w:val="multilevel"/>
    <w:tmpl w:val="FE546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3615E4"/>
    <w:multiLevelType w:val="multilevel"/>
    <w:tmpl w:val="DEF63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02377C"/>
    <w:multiLevelType w:val="multilevel"/>
    <w:tmpl w:val="7E18B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3876B1"/>
    <w:multiLevelType w:val="multilevel"/>
    <w:tmpl w:val="682E0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F90D5B"/>
    <w:multiLevelType w:val="multilevel"/>
    <w:tmpl w:val="13D65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06709E"/>
    <w:multiLevelType w:val="multilevel"/>
    <w:tmpl w:val="69B00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7928F0"/>
    <w:multiLevelType w:val="multilevel"/>
    <w:tmpl w:val="5D70F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C071E0"/>
    <w:multiLevelType w:val="multilevel"/>
    <w:tmpl w:val="D1240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B2361F"/>
    <w:multiLevelType w:val="multilevel"/>
    <w:tmpl w:val="13589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0862DD"/>
    <w:multiLevelType w:val="multilevel"/>
    <w:tmpl w:val="1130A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177AD1"/>
    <w:multiLevelType w:val="multilevel"/>
    <w:tmpl w:val="112E7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2A4177"/>
    <w:multiLevelType w:val="multilevel"/>
    <w:tmpl w:val="53B02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183A9C"/>
    <w:multiLevelType w:val="multilevel"/>
    <w:tmpl w:val="5A0C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6D51DB"/>
    <w:multiLevelType w:val="multilevel"/>
    <w:tmpl w:val="20385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20185E"/>
    <w:multiLevelType w:val="multilevel"/>
    <w:tmpl w:val="E65AA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57342A"/>
    <w:multiLevelType w:val="multilevel"/>
    <w:tmpl w:val="E29AE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1B1E7A"/>
    <w:multiLevelType w:val="multilevel"/>
    <w:tmpl w:val="EAE4C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30284A"/>
    <w:multiLevelType w:val="multilevel"/>
    <w:tmpl w:val="BE24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36750C"/>
    <w:multiLevelType w:val="multilevel"/>
    <w:tmpl w:val="1824A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9"/>
  </w:num>
  <w:num w:numId="5">
    <w:abstractNumId w:val="4"/>
  </w:num>
  <w:num w:numId="6">
    <w:abstractNumId w:val="12"/>
  </w:num>
  <w:num w:numId="7">
    <w:abstractNumId w:val="16"/>
  </w:num>
  <w:num w:numId="8">
    <w:abstractNumId w:val="2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F"/>
    <w:rsid w:val="002179CF"/>
    <w:rsid w:val="002D6994"/>
    <w:rsid w:val="002E7835"/>
    <w:rsid w:val="003131E3"/>
    <w:rsid w:val="003E362D"/>
    <w:rsid w:val="003E52FF"/>
    <w:rsid w:val="00494185"/>
    <w:rsid w:val="004F7DC9"/>
    <w:rsid w:val="00511019"/>
    <w:rsid w:val="005B4E41"/>
    <w:rsid w:val="005E059D"/>
    <w:rsid w:val="0088657C"/>
    <w:rsid w:val="008E25C9"/>
    <w:rsid w:val="009670AF"/>
    <w:rsid w:val="00A618E5"/>
    <w:rsid w:val="00AF3311"/>
    <w:rsid w:val="00AF3D29"/>
    <w:rsid w:val="00C259FA"/>
    <w:rsid w:val="00CE0B35"/>
    <w:rsid w:val="00D11E63"/>
    <w:rsid w:val="00D7460E"/>
    <w:rsid w:val="00DC5E7D"/>
    <w:rsid w:val="00E23A3E"/>
    <w:rsid w:val="00E55167"/>
    <w:rsid w:val="00EC5DDB"/>
    <w:rsid w:val="00F70177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64246-DAC2-479E-B5BC-974E696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9E07-99C0-40C8-892B-6C80B3E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Pritchard</dc:creator>
  <cp:lastModifiedBy>Head - Little Melton Primary School</cp:lastModifiedBy>
  <cp:revision>2</cp:revision>
  <cp:lastPrinted>2018-11-09T14:35:00Z</cp:lastPrinted>
  <dcterms:created xsi:type="dcterms:W3CDTF">2018-11-21T11:52:00Z</dcterms:created>
  <dcterms:modified xsi:type="dcterms:W3CDTF">2018-11-21T11:52:00Z</dcterms:modified>
</cp:coreProperties>
</file>